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4B4" w:rsidRDefault="000E6B19" w:rsidP="006704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0936">
        <w:rPr>
          <w:rFonts w:ascii="Times New Roman" w:hAnsi="Times New Roman" w:cs="Times New Roman"/>
          <w:b/>
          <w:i/>
          <w:sz w:val="28"/>
          <w:szCs w:val="28"/>
        </w:rPr>
        <w:t>Отчет</w:t>
      </w:r>
      <w:r w:rsidR="00F255C6" w:rsidRPr="00560936">
        <w:rPr>
          <w:rFonts w:ascii="Times New Roman" w:hAnsi="Times New Roman" w:cs="Times New Roman"/>
          <w:b/>
          <w:i/>
          <w:sz w:val="28"/>
          <w:szCs w:val="28"/>
        </w:rPr>
        <w:t xml:space="preserve"> о результатах работы </w:t>
      </w:r>
    </w:p>
    <w:p w:rsidR="006704B4" w:rsidRDefault="00F255C6" w:rsidP="006704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0936">
        <w:rPr>
          <w:rFonts w:ascii="Times New Roman" w:hAnsi="Times New Roman" w:cs="Times New Roman"/>
          <w:b/>
          <w:i/>
          <w:sz w:val="28"/>
          <w:szCs w:val="28"/>
        </w:rPr>
        <w:t>отдела бухгалтерского учета и отчетности</w:t>
      </w:r>
      <w:r w:rsidR="000617B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60936" w:rsidRDefault="000617B4" w:rsidP="006704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Сеченовского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округа Нижегородской области</w:t>
      </w:r>
    </w:p>
    <w:p w:rsidR="000E6B19" w:rsidRDefault="00F255C6" w:rsidP="007D1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36">
        <w:rPr>
          <w:rFonts w:ascii="Times New Roman" w:hAnsi="Times New Roman" w:cs="Times New Roman"/>
          <w:b/>
          <w:i/>
          <w:sz w:val="28"/>
          <w:szCs w:val="28"/>
        </w:rPr>
        <w:t>за 20</w:t>
      </w:r>
      <w:r w:rsidR="006704B4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Pr="00560936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:rsidR="003B04A6" w:rsidRDefault="003B04A6" w:rsidP="002022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68A" w:rsidRDefault="003B04A6" w:rsidP="00202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8380A">
        <w:rPr>
          <w:rFonts w:ascii="Times New Roman" w:hAnsi="Times New Roman" w:cs="Times New Roman"/>
          <w:sz w:val="28"/>
          <w:szCs w:val="28"/>
        </w:rPr>
        <w:t>В соответствии с Положением об отделе бухгалтерского учета и отчетности</w:t>
      </w:r>
      <w:r w:rsidR="006704B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6704B4">
        <w:rPr>
          <w:rFonts w:ascii="Times New Roman" w:hAnsi="Times New Roman" w:cs="Times New Roman"/>
          <w:sz w:val="28"/>
          <w:szCs w:val="28"/>
        </w:rPr>
        <w:t>Сеченовского</w:t>
      </w:r>
      <w:proofErr w:type="spellEnd"/>
      <w:r w:rsidR="006704B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98380A">
        <w:rPr>
          <w:rFonts w:ascii="Times New Roman" w:hAnsi="Times New Roman" w:cs="Times New Roman"/>
          <w:sz w:val="28"/>
          <w:szCs w:val="28"/>
        </w:rPr>
        <w:t xml:space="preserve"> (утвержденного распоряжением администрации от</w:t>
      </w:r>
      <w:r w:rsidR="0098380A" w:rsidRPr="0098380A">
        <w:rPr>
          <w:rFonts w:ascii="Times New Roman" w:hAnsi="Times New Roman" w:cs="Times New Roman"/>
          <w:sz w:val="28"/>
          <w:szCs w:val="28"/>
        </w:rPr>
        <w:t xml:space="preserve"> 08</w:t>
      </w:r>
      <w:r w:rsidRPr="0098380A">
        <w:rPr>
          <w:rFonts w:ascii="Times New Roman" w:hAnsi="Times New Roman" w:cs="Times New Roman"/>
          <w:sz w:val="28"/>
          <w:szCs w:val="28"/>
        </w:rPr>
        <w:t>.</w:t>
      </w:r>
      <w:r w:rsidR="0098380A" w:rsidRPr="0098380A">
        <w:rPr>
          <w:rFonts w:ascii="Times New Roman" w:hAnsi="Times New Roman" w:cs="Times New Roman"/>
          <w:sz w:val="28"/>
          <w:szCs w:val="28"/>
        </w:rPr>
        <w:t>12.2022</w:t>
      </w:r>
      <w:r w:rsidR="006704B4">
        <w:rPr>
          <w:rFonts w:ascii="Times New Roman" w:hAnsi="Times New Roman" w:cs="Times New Roman"/>
          <w:sz w:val="28"/>
          <w:szCs w:val="28"/>
        </w:rPr>
        <w:t>г.</w:t>
      </w:r>
      <w:r w:rsidRPr="0098380A">
        <w:rPr>
          <w:rFonts w:ascii="Times New Roman" w:hAnsi="Times New Roman" w:cs="Times New Roman"/>
          <w:sz w:val="28"/>
          <w:szCs w:val="28"/>
        </w:rPr>
        <w:t xml:space="preserve"> № </w:t>
      </w:r>
      <w:r w:rsidR="0098380A" w:rsidRPr="0098380A">
        <w:rPr>
          <w:rFonts w:ascii="Times New Roman" w:hAnsi="Times New Roman" w:cs="Times New Roman"/>
          <w:sz w:val="28"/>
          <w:szCs w:val="28"/>
        </w:rPr>
        <w:t>117</w:t>
      </w:r>
      <w:r w:rsidR="006704B4">
        <w:rPr>
          <w:rFonts w:ascii="Times New Roman" w:hAnsi="Times New Roman" w:cs="Times New Roman"/>
          <w:sz w:val="28"/>
          <w:szCs w:val="28"/>
        </w:rPr>
        <w:t>-р)</w:t>
      </w:r>
      <w:r w:rsidRPr="0098380A">
        <w:rPr>
          <w:rFonts w:ascii="Times New Roman" w:hAnsi="Times New Roman" w:cs="Times New Roman"/>
          <w:sz w:val="28"/>
          <w:szCs w:val="28"/>
        </w:rPr>
        <w:t>,</w:t>
      </w:r>
      <w:r w:rsidR="008C768A" w:rsidRPr="0098380A">
        <w:rPr>
          <w:rFonts w:ascii="Times New Roman" w:hAnsi="Times New Roman" w:cs="Times New Roman"/>
          <w:sz w:val="28"/>
          <w:szCs w:val="28"/>
        </w:rPr>
        <w:t xml:space="preserve"> о</w:t>
      </w:r>
      <w:r w:rsidR="008C768A" w:rsidRPr="0098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сновными задачами </w:t>
      </w:r>
      <w:r w:rsidR="008C768A" w:rsidRPr="009838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8C768A" w:rsidRPr="0098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98380A" w:rsidRPr="000E6B19" w:rsidRDefault="0098380A" w:rsidP="00202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80A" w:rsidRPr="0098380A" w:rsidRDefault="0098380A" w:rsidP="009838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04B4">
        <w:rPr>
          <w:rFonts w:ascii="Times New Roman" w:hAnsi="Times New Roman" w:cs="Times New Roman"/>
          <w:sz w:val="28"/>
          <w:szCs w:val="28"/>
        </w:rPr>
        <w:t>в</w:t>
      </w:r>
      <w:r w:rsidRPr="0098380A">
        <w:rPr>
          <w:rFonts w:ascii="Times New Roman" w:hAnsi="Times New Roman" w:cs="Times New Roman"/>
          <w:sz w:val="28"/>
          <w:szCs w:val="28"/>
        </w:rPr>
        <w:t>едение бухгалтерского учета и осуществление контроля за рациональным использованием материальных и фи</w:t>
      </w:r>
      <w:r w:rsidR="006704B4">
        <w:rPr>
          <w:rFonts w:ascii="Times New Roman" w:hAnsi="Times New Roman" w:cs="Times New Roman"/>
          <w:sz w:val="28"/>
          <w:szCs w:val="28"/>
        </w:rPr>
        <w:t>нансовых ресурсов Администрации;</w:t>
      </w:r>
    </w:p>
    <w:p w:rsidR="0098380A" w:rsidRPr="0098380A" w:rsidRDefault="0098380A" w:rsidP="0098380A">
      <w:pPr>
        <w:jc w:val="both"/>
        <w:rPr>
          <w:rFonts w:ascii="Times New Roman" w:hAnsi="Times New Roman" w:cs="Times New Roman"/>
          <w:sz w:val="28"/>
          <w:szCs w:val="28"/>
        </w:rPr>
      </w:pPr>
      <w:r w:rsidRPr="00983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04B4">
        <w:rPr>
          <w:rFonts w:ascii="Times New Roman" w:hAnsi="Times New Roman" w:cs="Times New Roman"/>
          <w:sz w:val="28"/>
          <w:szCs w:val="28"/>
        </w:rPr>
        <w:t>ф</w:t>
      </w:r>
      <w:r w:rsidRPr="0098380A">
        <w:rPr>
          <w:rFonts w:ascii="Times New Roman" w:hAnsi="Times New Roman" w:cs="Times New Roman"/>
          <w:sz w:val="28"/>
          <w:szCs w:val="28"/>
        </w:rPr>
        <w:t xml:space="preserve">ормирование полной достоверной информации о деятельности Администрации, ее имущественном положении, необходимой руководителю Администрации и финансовому управлению Администрации </w:t>
      </w:r>
      <w:proofErr w:type="spellStart"/>
      <w:r w:rsidRPr="0098380A">
        <w:rPr>
          <w:rFonts w:ascii="Times New Roman" w:hAnsi="Times New Roman" w:cs="Times New Roman"/>
          <w:sz w:val="28"/>
          <w:szCs w:val="28"/>
        </w:rPr>
        <w:t>Сеч</w:t>
      </w:r>
      <w:r w:rsidR="006704B4">
        <w:rPr>
          <w:rFonts w:ascii="Times New Roman" w:hAnsi="Times New Roman" w:cs="Times New Roman"/>
          <w:sz w:val="28"/>
          <w:szCs w:val="28"/>
        </w:rPr>
        <w:t>еновского</w:t>
      </w:r>
      <w:proofErr w:type="spellEnd"/>
      <w:r w:rsidR="006704B4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98380A" w:rsidRPr="0098380A" w:rsidRDefault="0098380A" w:rsidP="009838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04B4">
        <w:rPr>
          <w:rFonts w:ascii="Times New Roman" w:hAnsi="Times New Roman" w:cs="Times New Roman"/>
          <w:sz w:val="28"/>
          <w:szCs w:val="28"/>
        </w:rPr>
        <w:t>о</w:t>
      </w:r>
      <w:r w:rsidRPr="0098380A">
        <w:rPr>
          <w:rFonts w:ascii="Times New Roman" w:hAnsi="Times New Roman" w:cs="Times New Roman"/>
          <w:sz w:val="28"/>
          <w:szCs w:val="28"/>
        </w:rPr>
        <w:t>беспечение главы МСУ информацией, необходимой для контроля за соблюдением законодательства Российской Федерации при осуществлении администрацией хозяйственных операций, а также за их целесообразностью, наличием и движением имущества и обязательств, использованием материальных, трудовых и финансовых ресурсов в соответствии с утвержденными</w:t>
      </w:r>
      <w:r w:rsidR="006704B4">
        <w:rPr>
          <w:rFonts w:ascii="Times New Roman" w:hAnsi="Times New Roman" w:cs="Times New Roman"/>
          <w:sz w:val="28"/>
          <w:szCs w:val="28"/>
        </w:rPr>
        <w:t xml:space="preserve"> нормами, нормативами и сметами;</w:t>
      </w:r>
    </w:p>
    <w:p w:rsidR="0098380A" w:rsidRPr="0098380A" w:rsidRDefault="0098380A" w:rsidP="00983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04B4">
        <w:rPr>
          <w:rFonts w:ascii="Times New Roman" w:hAnsi="Times New Roman" w:cs="Times New Roman"/>
          <w:sz w:val="28"/>
          <w:szCs w:val="28"/>
        </w:rPr>
        <w:t>п</w:t>
      </w:r>
      <w:r w:rsidRPr="0098380A">
        <w:rPr>
          <w:rFonts w:ascii="Times New Roman" w:hAnsi="Times New Roman" w:cs="Times New Roman"/>
          <w:sz w:val="28"/>
          <w:szCs w:val="28"/>
        </w:rPr>
        <w:t>редотвращение отрицательных результатов хозяйственной деятельности Администрации и выявление внутрихозяйственных резервов обеспечения его финансовой устойчивости</w:t>
      </w:r>
      <w:r w:rsidR="006704B4">
        <w:rPr>
          <w:rFonts w:ascii="Times New Roman" w:hAnsi="Times New Roman" w:cs="Times New Roman"/>
          <w:sz w:val="28"/>
          <w:szCs w:val="28"/>
        </w:rPr>
        <w:t>;</w:t>
      </w:r>
    </w:p>
    <w:p w:rsidR="007919F7" w:rsidRPr="0098380A" w:rsidRDefault="0098380A" w:rsidP="00983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04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919F7" w:rsidRPr="0098380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и ведение бухгалтерского учета финансово-хозяйстве</w:t>
      </w:r>
      <w:r w:rsidR="00162669" w:rsidRPr="00983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деятельности администрации </w:t>
      </w:r>
      <w:r w:rsidR="007919F7" w:rsidRPr="009838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о бухгалтерском учете</w:t>
      </w:r>
      <w:r w:rsidR="006704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75E6" w:rsidRDefault="003B75E6" w:rsidP="003B7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5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6704B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3B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отделом бухгалтерского учета и отчетности проведена следующая работа:</w:t>
      </w:r>
    </w:p>
    <w:p w:rsidR="003B75E6" w:rsidRPr="003B75E6" w:rsidRDefault="003B75E6" w:rsidP="003B7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Сформирован</w:t>
      </w:r>
      <w:r w:rsidR="00162669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утверждена учетная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</w:t>
      </w:r>
      <w:r w:rsidR="001626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целей бухгалтерского учета </w:t>
      </w:r>
      <w:r w:rsidR="00D6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последними изменениями законодательства о бухгалтерском учете</w:t>
      </w:r>
      <w:r w:rsidR="006704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75E6" w:rsidRDefault="003B75E6" w:rsidP="003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Осуществлено планирование расходов администрации и обслуживающих бюджетополучателей для формирования бюджета </w:t>
      </w:r>
      <w:proofErr w:type="spellStart"/>
      <w:r w:rsidR="009838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Сеченовского</w:t>
      </w:r>
      <w:proofErr w:type="spellEnd"/>
      <w:r w:rsidR="00983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трехлетний период:</w:t>
      </w:r>
    </w:p>
    <w:p w:rsidR="003B75E6" w:rsidRDefault="003B75E6" w:rsidP="003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рассчитан фонд оплаты труда работников органов местного самоуправления и казенного учреждения;</w:t>
      </w:r>
    </w:p>
    <w:p w:rsidR="003B75E6" w:rsidRDefault="003B75E6" w:rsidP="003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сформированы лимиты потребления топливно-энергетических ресурсов;</w:t>
      </w:r>
    </w:p>
    <w:p w:rsidR="003B75E6" w:rsidRDefault="003B75E6" w:rsidP="003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рассчитана потребность в денежных средствах на ведение финансового-хозяйственной деятельности в соответствии с порядком планирования бюджетных ассигнований;</w:t>
      </w:r>
    </w:p>
    <w:p w:rsidR="003B75E6" w:rsidRDefault="003B75E6" w:rsidP="003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сформирована бюджетная роспись администрации, бюджетная смета и обоснования к бюджетной смете;</w:t>
      </w:r>
    </w:p>
    <w:p w:rsidR="003B75E6" w:rsidRDefault="003B75E6" w:rsidP="003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подготовлены и размещены в программе АРМ «Бюджетополучатель» бюджетные заявки в соответствии с утвержденной сметой;</w:t>
      </w:r>
    </w:p>
    <w:p w:rsidR="003B75E6" w:rsidRPr="00083FA9" w:rsidRDefault="003B75E6" w:rsidP="003B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подготовлена информация по закупкам для формирования плана-графика закупок.</w:t>
      </w:r>
    </w:p>
    <w:p w:rsidR="001E62D5" w:rsidRPr="003B75E6" w:rsidRDefault="002022B0" w:rsidP="0068225F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5E6">
        <w:rPr>
          <w:rFonts w:ascii="Times New Roman" w:hAnsi="Times New Roman" w:cs="Times New Roman"/>
          <w:sz w:val="28"/>
          <w:szCs w:val="28"/>
        </w:rPr>
        <w:t>Б</w:t>
      </w:r>
      <w:r w:rsidR="00B3074D" w:rsidRPr="003B75E6">
        <w:rPr>
          <w:rFonts w:ascii="Times New Roman" w:hAnsi="Times New Roman" w:cs="Times New Roman"/>
          <w:sz w:val="28"/>
          <w:szCs w:val="28"/>
        </w:rPr>
        <w:t>ухгалтерский учет ведется в автоматизированной системе «1С: Бухгалтерия</w:t>
      </w:r>
      <w:r w:rsidR="0033117A" w:rsidRPr="003B75E6">
        <w:rPr>
          <w:rFonts w:ascii="Times New Roman" w:hAnsi="Times New Roman" w:cs="Times New Roman"/>
          <w:sz w:val="28"/>
          <w:szCs w:val="28"/>
        </w:rPr>
        <w:t>»</w:t>
      </w:r>
      <w:r w:rsidRPr="003B75E6">
        <w:rPr>
          <w:rFonts w:ascii="Times New Roman" w:hAnsi="Times New Roman" w:cs="Times New Roman"/>
          <w:sz w:val="28"/>
          <w:szCs w:val="28"/>
        </w:rPr>
        <w:t>.</w:t>
      </w:r>
    </w:p>
    <w:p w:rsidR="005D7082" w:rsidRDefault="005D7082" w:rsidP="00202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E24FA1">
        <w:rPr>
          <w:rFonts w:ascii="Times New Roman" w:hAnsi="Times New Roman" w:cs="Times New Roman"/>
          <w:sz w:val="28"/>
          <w:szCs w:val="28"/>
        </w:rPr>
        <w:t>осуществлялся</w:t>
      </w:r>
      <w:r>
        <w:rPr>
          <w:rFonts w:ascii="Times New Roman" w:hAnsi="Times New Roman" w:cs="Times New Roman"/>
          <w:sz w:val="28"/>
          <w:szCs w:val="28"/>
        </w:rPr>
        <w:t xml:space="preserve"> бухгалтерский учет:</w:t>
      </w:r>
    </w:p>
    <w:p w:rsidR="006C0A1E" w:rsidRDefault="006C0A1E" w:rsidP="00202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расходов</w:t>
      </w:r>
      <w:r w:rsidR="00434422">
        <w:rPr>
          <w:rFonts w:ascii="Times New Roman" w:hAnsi="Times New Roman" w:cs="Times New Roman"/>
          <w:sz w:val="28"/>
          <w:szCs w:val="28"/>
        </w:rPr>
        <w:t xml:space="preserve"> администрации (программных и непрограммных)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0A1E" w:rsidRDefault="006C0A1E" w:rsidP="00202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основных </w:t>
      </w:r>
      <w:r w:rsidR="00943AF2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C22A24">
        <w:rPr>
          <w:rFonts w:ascii="Times New Roman" w:hAnsi="Times New Roman" w:cs="Times New Roman"/>
          <w:sz w:val="28"/>
          <w:szCs w:val="28"/>
        </w:rPr>
        <w:t xml:space="preserve">непроизведенных активов; </w:t>
      </w:r>
      <w:r w:rsidR="000A53B1"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>; товарно-материальных ценностей;</w:t>
      </w:r>
    </w:p>
    <w:p w:rsidR="006C0A1E" w:rsidRDefault="006C0A1E" w:rsidP="00202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денежных средств в кассе и на лицевых счетах;</w:t>
      </w:r>
      <w:r w:rsidR="00793E66">
        <w:rPr>
          <w:rFonts w:ascii="Times New Roman" w:hAnsi="Times New Roman" w:cs="Times New Roman"/>
          <w:sz w:val="28"/>
          <w:szCs w:val="28"/>
        </w:rPr>
        <w:t xml:space="preserve"> денежных средств во временном распоряжении в разрезе поставщиков (подрядчиков);</w:t>
      </w:r>
    </w:p>
    <w:p w:rsidR="00793E66" w:rsidRDefault="00793E66" w:rsidP="00202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расчетов с контрагентами по контрактам (договорам) за оказанные услуги (выполненные работы) и приобретенные товарно-материальные ценности;</w:t>
      </w:r>
    </w:p>
    <w:p w:rsidR="00793E66" w:rsidRDefault="00793E66" w:rsidP="00202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расчетов с подотчетными лицами;</w:t>
      </w:r>
    </w:p>
    <w:p w:rsidR="00793E66" w:rsidRDefault="00793E66" w:rsidP="00202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расчетов с работниками по выплате заработной платы</w:t>
      </w:r>
      <w:r w:rsidR="006704B4">
        <w:rPr>
          <w:rFonts w:ascii="Times New Roman" w:hAnsi="Times New Roman" w:cs="Times New Roman"/>
          <w:sz w:val="28"/>
          <w:szCs w:val="28"/>
        </w:rPr>
        <w:t>;</w:t>
      </w:r>
    </w:p>
    <w:p w:rsidR="006C0A1E" w:rsidRDefault="006C0A1E" w:rsidP="00202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3E66">
        <w:rPr>
          <w:rFonts w:ascii="Times New Roman" w:hAnsi="Times New Roman" w:cs="Times New Roman"/>
          <w:sz w:val="28"/>
          <w:szCs w:val="28"/>
        </w:rPr>
        <w:t>расчеты с б</w:t>
      </w:r>
      <w:r w:rsidR="00162669">
        <w:rPr>
          <w:rFonts w:ascii="Times New Roman" w:hAnsi="Times New Roman" w:cs="Times New Roman"/>
          <w:sz w:val="28"/>
          <w:szCs w:val="28"/>
        </w:rPr>
        <w:t xml:space="preserve">юджетом </w:t>
      </w:r>
      <w:r w:rsidR="00793E66">
        <w:rPr>
          <w:rFonts w:ascii="Times New Roman" w:hAnsi="Times New Roman" w:cs="Times New Roman"/>
          <w:sz w:val="28"/>
          <w:szCs w:val="28"/>
        </w:rPr>
        <w:t>по перечислению налогов и сборов, страховых взносов;</w:t>
      </w:r>
    </w:p>
    <w:p w:rsidR="00793E66" w:rsidRDefault="00793E66" w:rsidP="00202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принятых бюджетных и денежных обязательств;</w:t>
      </w:r>
    </w:p>
    <w:p w:rsidR="00793E66" w:rsidRDefault="00793E66" w:rsidP="00AF4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утвержденных бюджетных ассигнований и </w:t>
      </w:r>
      <w:r w:rsidR="00AF4AEC">
        <w:rPr>
          <w:rFonts w:ascii="Times New Roman" w:hAnsi="Times New Roman" w:cs="Times New Roman"/>
          <w:sz w:val="28"/>
          <w:szCs w:val="28"/>
        </w:rPr>
        <w:t>лимитов бюджетных обязательств;</w:t>
      </w:r>
    </w:p>
    <w:p w:rsidR="00AF4AEC" w:rsidRDefault="00AF4AEC" w:rsidP="00162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расчетов с арендаторами по возмещению коммунальных </w:t>
      </w:r>
      <w:r w:rsidR="00162669">
        <w:rPr>
          <w:rFonts w:ascii="Times New Roman" w:hAnsi="Times New Roman" w:cs="Times New Roman"/>
          <w:sz w:val="28"/>
          <w:szCs w:val="28"/>
        </w:rPr>
        <w:t>услуг.</w:t>
      </w:r>
    </w:p>
    <w:p w:rsidR="007C0F0F" w:rsidRPr="00D1516C" w:rsidRDefault="001E3154" w:rsidP="00D85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</w:t>
      </w:r>
      <w:r w:rsidR="007C0F0F"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</w:t>
      </w:r>
      <w:r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C0F0F"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учета за </w:t>
      </w:r>
      <w:r w:rsidR="006704B4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7C0F0F"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3154" w:rsidRPr="00D1516C" w:rsidRDefault="001E3154" w:rsidP="001E3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Расходы администрации исполнены в сумме </w:t>
      </w:r>
      <w:r w:rsidR="00005285">
        <w:rPr>
          <w:rFonts w:ascii="Times New Roman" w:eastAsia="Times New Roman" w:hAnsi="Times New Roman" w:cs="Times New Roman"/>
          <w:sz w:val="28"/>
          <w:szCs w:val="28"/>
          <w:lang w:eastAsia="ru-RU"/>
        </w:rPr>
        <w:t>86293,87</w:t>
      </w:r>
      <w:r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80A"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что составляет </w:t>
      </w:r>
      <w:r w:rsidR="0098380A"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>99,85</w:t>
      </w:r>
      <w:r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>% к уточненному плану. Рост расходов к уровню 20</w:t>
      </w:r>
      <w:r w:rsidR="0000528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составил </w:t>
      </w:r>
      <w:r w:rsidR="00005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21330,0 </w:t>
      </w:r>
      <w:r w:rsidR="001D093B"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 или </w:t>
      </w:r>
      <w:r w:rsidR="00005285">
        <w:rPr>
          <w:rFonts w:ascii="Times New Roman" w:eastAsia="Times New Roman" w:hAnsi="Times New Roman" w:cs="Times New Roman"/>
          <w:sz w:val="28"/>
          <w:szCs w:val="28"/>
          <w:lang w:eastAsia="ru-RU"/>
        </w:rPr>
        <w:t>132,8</w:t>
      </w:r>
      <w:r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1E3154" w:rsidRDefault="001E3154" w:rsidP="001E3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00528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действовало 1</w:t>
      </w:r>
      <w:r w:rsidR="001D093B"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программ, расходы по которым составили </w:t>
      </w:r>
      <w:r w:rsidR="0032177E">
        <w:rPr>
          <w:rFonts w:ascii="Times New Roman" w:eastAsia="Times New Roman" w:hAnsi="Times New Roman" w:cs="Times New Roman"/>
          <w:sz w:val="28"/>
          <w:szCs w:val="28"/>
          <w:lang w:eastAsia="ru-RU"/>
        </w:rPr>
        <w:t>40028,9</w:t>
      </w:r>
      <w:r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93B"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</w:t>
      </w:r>
      <w:r w:rsidR="004D2BEA"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6DBE" w:rsidRDefault="004D2BEA" w:rsidP="001E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непрограммных расходов производилось в рамках сметы и составило </w:t>
      </w:r>
      <w:r w:rsidR="0032177E">
        <w:rPr>
          <w:rFonts w:ascii="Times New Roman" w:hAnsi="Times New Roman" w:cs="Times New Roman"/>
          <w:sz w:val="28"/>
          <w:szCs w:val="28"/>
        </w:rPr>
        <w:t>46397,4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93B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</w:t>
      </w:r>
      <w:r w:rsidR="00C469EE">
        <w:rPr>
          <w:rFonts w:ascii="Times New Roman" w:hAnsi="Times New Roman" w:cs="Times New Roman"/>
          <w:sz w:val="28"/>
          <w:szCs w:val="28"/>
        </w:rPr>
        <w:t>.</w:t>
      </w:r>
    </w:p>
    <w:p w:rsidR="00C469EE" w:rsidRDefault="00C469EE" w:rsidP="001E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периоде денежные средства направле</w:t>
      </w:r>
      <w:r w:rsidR="001D093B">
        <w:rPr>
          <w:rFonts w:ascii="Times New Roman" w:hAnsi="Times New Roman" w:cs="Times New Roman"/>
          <w:sz w:val="28"/>
          <w:szCs w:val="28"/>
        </w:rPr>
        <w:t>ны на содержание администрации</w:t>
      </w:r>
      <w:r>
        <w:rPr>
          <w:rFonts w:ascii="Times New Roman" w:hAnsi="Times New Roman" w:cs="Times New Roman"/>
          <w:sz w:val="28"/>
          <w:szCs w:val="28"/>
        </w:rPr>
        <w:t>, перечисление субсидии муниципальным учреждениям.</w:t>
      </w:r>
    </w:p>
    <w:p w:rsidR="009B21EE" w:rsidRPr="0013008B" w:rsidRDefault="009B21EE" w:rsidP="009B2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0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исполнения расходов сформированы и размещены:</w:t>
      </w:r>
    </w:p>
    <w:p w:rsidR="009B21EE" w:rsidRPr="00DA0AB9" w:rsidRDefault="009B21EE" w:rsidP="009B2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программе «АРМ-Бюджетополучатель» </w:t>
      </w:r>
      <w:r w:rsid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 w:rsidRPr="00DA0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бюджетные заявки на распределение и изменение бюджетных ассигнований (на уровне 20</w:t>
      </w:r>
      <w:r w:rsidR="00DA0AB9" w:rsidRPr="00DA0AB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DA0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года);</w:t>
      </w:r>
    </w:p>
    <w:p w:rsidR="009B21EE" w:rsidRPr="00DA0AB9" w:rsidRDefault="009B21EE" w:rsidP="009B2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программе «АЦК-Госзаказ» для постановки на учет </w:t>
      </w:r>
      <w:r w:rsidR="00DA0AB9" w:rsidRPr="00DA0AB9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DA0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</w:t>
      </w:r>
      <w:r w:rsid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DA0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обязательств;</w:t>
      </w:r>
    </w:p>
    <w:p w:rsidR="009B21EE" w:rsidRPr="0013008B" w:rsidRDefault="009B21EE" w:rsidP="009B2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AB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</w:t>
      </w:r>
      <w:r w:rsidR="0032177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ограмме «АРМ-Бюджетополучатель» 2434</w:t>
      </w:r>
      <w:r w:rsidRPr="00DA0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на оплату поставленных товаров (выполненных работ, оказанных услуг.</w:t>
      </w:r>
    </w:p>
    <w:p w:rsidR="001E3154" w:rsidRDefault="001E3154" w:rsidP="001E3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  <w:tab/>
      </w:r>
      <w:r w:rsidRPr="00134EE4">
        <w:rPr>
          <w:rFonts w:ascii="Times New Roman" w:hAnsi="Times New Roman" w:cs="Times New Roman"/>
          <w:sz w:val="28"/>
          <w:szCs w:val="28"/>
        </w:rPr>
        <w:t>3. Дебиторская 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по итогам 20</w:t>
      </w:r>
      <w:r w:rsidR="000A53B1">
        <w:rPr>
          <w:rFonts w:ascii="Times New Roman" w:hAnsi="Times New Roman" w:cs="Times New Roman"/>
          <w:sz w:val="28"/>
          <w:szCs w:val="28"/>
        </w:rPr>
        <w:t>2</w:t>
      </w:r>
      <w:r w:rsidR="0032177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32177E">
        <w:rPr>
          <w:rFonts w:ascii="Times New Roman" w:hAnsi="Times New Roman" w:cs="Times New Roman"/>
          <w:sz w:val="28"/>
          <w:szCs w:val="28"/>
        </w:rPr>
        <w:t>18,7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93B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</w:t>
      </w:r>
      <w:r w:rsidR="0032177E" w:rsidRPr="0032177E">
        <w:rPr>
          <w:rFonts w:ascii="Times New Roman" w:hAnsi="Times New Roman" w:cs="Times New Roman"/>
          <w:sz w:val="28"/>
          <w:szCs w:val="28"/>
        </w:rPr>
        <w:t xml:space="preserve"> </w:t>
      </w:r>
      <w:r w:rsidR="0032177E">
        <w:rPr>
          <w:rFonts w:ascii="Times New Roman" w:hAnsi="Times New Roman" w:cs="Times New Roman"/>
          <w:sz w:val="28"/>
          <w:szCs w:val="28"/>
        </w:rPr>
        <w:t>(</w:t>
      </w:r>
      <w:r w:rsidR="0032177E">
        <w:rPr>
          <w:rFonts w:ascii="Times New Roman" w:hAnsi="Times New Roman" w:cs="Times New Roman"/>
          <w:sz w:val="28"/>
          <w:szCs w:val="28"/>
        </w:rPr>
        <w:t>оплата</w:t>
      </w:r>
      <w:r w:rsidR="0032177E">
        <w:rPr>
          <w:rFonts w:ascii="Times New Roman" w:hAnsi="Times New Roman" w:cs="Times New Roman"/>
          <w:sz w:val="28"/>
          <w:szCs w:val="28"/>
        </w:rPr>
        <w:t xml:space="preserve"> по авансовым платежам</w:t>
      </w:r>
      <w:r w:rsidR="0032177E">
        <w:rPr>
          <w:rFonts w:ascii="Times New Roman" w:hAnsi="Times New Roman" w:cs="Times New Roman"/>
          <w:sz w:val="28"/>
          <w:szCs w:val="28"/>
        </w:rPr>
        <w:t xml:space="preserve"> в соответствии с условиями договоров (контрактов)</w:t>
      </w:r>
      <w:r>
        <w:rPr>
          <w:rFonts w:ascii="Times New Roman" w:hAnsi="Times New Roman" w:cs="Times New Roman"/>
          <w:sz w:val="28"/>
          <w:szCs w:val="28"/>
        </w:rPr>
        <w:t xml:space="preserve">. В целом, </w:t>
      </w:r>
      <w:r w:rsidR="001D093B">
        <w:rPr>
          <w:rFonts w:ascii="Times New Roman" w:hAnsi="Times New Roman" w:cs="Times New Roman"/>
          <w:sz w:val="28"/>
          <w:szCs w:val="28"/>
        </w:rPr>
        <w:t>снижение</w:t>
      </w:r>
      <w:r>
        <w:rPr>
          <w:rFonts w:ascii="Times New Roman" w:hAnsi="Times New Roman" w:cs="Times New Roman"/>
          <w:sz w:val="28"/>
          <w:szCs w:val="28"/>
        </w:rPr>
        <w:t xml:space="preserve"> дебиторской задолженности к уровню 20</w:t>
      </w:r>
      <w:r w:rsidR="0032177E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</w:t>
      </w:r>
      <w:r w:rsidR="0032177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77E">
        <w:rPr>
          <w:rFonts w:ascii="Times New Roman" w:hAnsi="Times New Roman" w:cs="Times New Roman"/>
          <w:sz w:val="28"/>
          <w:szCs w:val="28"/>
        </w:rPr>
        <w:t>32,7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93B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рублей. </w:t>
      </w:r>
    </w:p>
    <w:p w:rsidR="001E3154" w:rsidRDefault="001E3154" w:rsidP="001E3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Кредиторская задолженность по итогам 20</w:t>
      </w:r>
      <w:r w:rsidR="0032177E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32177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DA0AB9">
        <w:rPr>
          <w:rFonts w:ascii="Times New Roman" w:hAnsi="Times New Roman" w:cs="Times New Roman"/>
          <w:sz w:val="28"/>
          <w:szCs w:val="28"/>
        </w:rPr>
        <w:t>Снижение</w:t>
      </w:r>
      <w:r>
        <w:rPr>
          <w:rFonts w:ascii="Times New Roman" w:hAnsi="Times New Roman" w:cs="Times New Roman"/>
          <w:sz w:val="28"/>
          <w:szCs w:val="28"/>
        </w:rPr>
        <w:t xml:space="preserve"> к уровню 20</w:t>
      </w:r>
      <w:r w:rsidR="0032177E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32177E">
        <w:rPr>
          <w:rFonts w:ascii="Times New Roman" w:hAnsi="Times New Roman" w:cs="Times New Roman"/>
          <w:sz w:val="28"/>
          <w:szCs w:val="28"/>
        </w:rPr>
        <w:t xml:space="preserve">84,1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1E3154" w:rsidRDefault="001E3154" w:rsidP="001E3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Просроченной кредиторской задолженности на конец отчетного периода нет.</w:t>
      </w:r>
    </w:p>
    <w:p w:rsidR="001E3154" w:rsidRPr="0018505B" w:rsidRDefault="001E3154" w:rsidP="001E3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2FB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Балансовая с</w:t>
      </w:r>
      <w:r w:rsidRPr="0043602A">
        <w:rPr>
          <w:rFonts w:ascii="Times New Roman" w:hAnsi="Times New Roman" w:cs="Times New Roman"/>
          <w:sz w:val="28"/>
          <w:szCs w:val="28"/>
        </w:rPr>
        <w:t xml:space="preserve">тоимость </w:t>
      </w:r>
      <w:r>
        <w:rPr>
          <w:rFonts w:ascii="Times New Roman" w:hAnsi="Times New Roman" w:cs="Times New Roman"/>
          <w:sz w:val="28"/>
          <w:szCs w:val="28"/>
        </w:rPr>
        <w:t xml:space="preserve">нефинансовых активов </w:t>
      </w:r>
      <w:r w:rsidRPr="0043602A">
        <w:rPr>
          <w:rFonts w:ascii="Times New Roman" w:hAnsi="Times New Roman" w:cs="Times New Roman"/>
          <w:sz w:val="28"/>
          <w:szCs w:val="28"/>
        </w:rPr>
        <w:t xml:space="preserve">на конец отчетного периода составила </w:t>
      </w:r>
      <w:r w:rsidR="00330457">
        <w:rPr>
          <w:rFonts w:ascii="Times New Roman" w:hAnsi="Times New Roman" w:cs="Times New Roman"/>
          <w:sz w:val="28"/>
          <w:szCs w:val="28"/>
        </w:rPr>
        <w:t>32531,6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16C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602A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t xml:space="preserve">, </w:t>
      </w:r>
      <w:r w:rsidRPr="0018505B">
        <w:rPr>
          <w:rFonts w:ascii="Times New Roman" w:hAnsi="Times New Roman" w:cs="Times New Roman"/>
          <w:sz w:val="28"/>
          <w:szCs w:val="28"/>
        </w:rPr>
        <w:t>в том числе:</w:t>
      </w:r>
    </w:p>
    <w:p w:rsidR="001E3154" w:rsidRPr="0018505B" w:rsidRDefault="001E3154" w:rsidP="001E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05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основных средств</w:t>
      </w:r>
      <w:r w:rsidRPr="0018505B">
        <w:rPr>
          <w:rFonts w:ascii="Times New Roman" w:hAnsi="Times New Roman" w:cs="Times New Roman"/>
          <w:sz w:val="28"/>
          <w:szCs w:val="28"/>
        </w:rPr>
        <w:t xml:space="preserve"> – </w:t>
      </w:r>
      <w:r w:rsidR="00EC492F">
        <w:rPr>
          <w:rFonts w:ascii="Times New Roman" w:hAnsi="Times New Roman" w:cs="Times New Roman"/>
          <w:sz w:val="28"/>
          <w:szCs w:val="28"/>
        </w:rPr>
        <w:t>29689,0</w:t>
      </w:r>
      <w:r w:rsidR="00D1516C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505B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ей;</w:t>
      </w:r>
    </w:p>
    <w:p w:rsidR="001E3154" w:rsidRDefault="001E3154" w:rsidP="001E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05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непроизведенных активов (земельных участков) </w:t>
      </w:r>
      <w:r w:rsidRPr="0018505B">
        <w:rPr>
          <w:rFonts w:ascii="Times New Roman" w:hAnsi="Times New Roman" w:cs="Times New Roman"/>
          <w:sz w:val="28"/>
          <w:szCs w:val="28"/>
        </w:rPr>
        <w:t xml:space="preserve">– </w:t>
      </w:r>
      <w:r w:rsidR="00D1516C">
        <w:rPr>
          <w:rFonts w:ascii="Times New Roman" w:hAnsi="Times New Roman" w:cs="Times New Roman"/>
          <w:sz w:val="28"/>
          <w:szCs w:val="28"/>
        </w:rPr>
        <w:t>2564,2 тыс</w:t>
      </w:r>
      <w:r>
        <w:rPr>
          <w:rFonts w:ascii="Times New Roman" w:hAnsi="Times New Roman" w:cs="Times New Roman"/>
          <w:sz w:val="28"/>
          <w:szCs w:val="28"/>
        </w:rPr>
        <w:t>. рублей;</w:t>
      </w:r>
    </w:p>
    <w:p w:rsidR="001E3154" w:rsidRDefault="001E3154" w:rsidP="001E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материальных запасов – </w:t>
      </w:r>
      <w:r w:rsidR="00EC492F">
        <w:rPr>
          <w:rFonts w:ascii="Times New Roman" w:hAnsi="Times New Roman" w:cs="Times New Roman"/>
          <w:sz w:val="28"/>
          <w:szCs w:val="28"/>
        </w:rPr>
        <w:t>278</w:t>
      </w:r>
      <w:r w:rsidR="00D1516C">
        <w:rPr>
          <w:rFonts w:ascii="Times New Roman" w:hAnsi="Times New Roman" w:cs="Times New Roman"/>
          <w:sz w:val="28"/>
          <w:szCs w:val="28"/>
        </w:rPr>
        <w:t>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16C">
        <w:rPr>
          <w:rFonts w:ascii="Times New Roman" w:hAnsi="Times New Roman" w:cs="Times New Roman"/>
          <w:sz w:val="28"/>
          <w:szCs w:val="28"/>
        </w:rPr>
        <w:t>тыс</w:t>
      </w:r>
      <w:r w:rsidR="00EC492F">
        <w:rPr>
          <w:rFonts w:ascii="Times New Roman" w:hAnsi="Times New Roman" w:cs="Times New Roman"/>
          <w:sz w:val="28"/>
          <w:szCs w:val="28"/>
        </w:rPr>
        <w:t>. рублей.</w:t>
      </w:r>
    </w:p>
    <w:p w:rsidR="001E3154" w:rsidRDefault="001E3154" w:rsidP="001E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увеличение стоимости нефинансовых активов составило </w:t>
      </w:r>
      <w:r w:rsidR="00330457">
        <w:rPr>
          <w:rFonts w:ascii="Times New Roman" w:hAnsi="Times New Roman" w:cs="Times New Roman"/>
          <w:sz w:val="28"/>
          <w:szCs w:val="28"/>
        </w:rPr>
        <w:t>1960,1</w:t>
      </w:r>
      <w:r w:rsidRPr="00A17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млн. рублей, в том числе:</w:t>
      </w:r>
    </w:p>
    <w:p w:rsidR="001E3154" w:rsidRDefault="001E3154" w:rsidP="001E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05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основных средств</w:t>
      </w:r>
      <w:r w:rsidRPr="0018505B">
        <w:rPr>
          <w:rFonts w:ascii="Times New Roman" w:hAnsi="Times New Roman" w:cs="Times New Roman"/>
          <w:sz w:val="28"/>
          <w:szCs w:val="28"/>
        </w:rPr>
        <w:t xml:space="preserve"> – </w:t>
      </w:r>
      <w:r w:rsidR="00330457">
        <w:rPr>
          <w:rFonts w:ascii="Times New Roman" w:hAnsi="Times New Roman" w:cs="Times New Roman"/>
          <w:sz w:val="28"/>
          <w:szCs w:val="28"/>
        </w:rPr>
        <w:t xml:space="preserve">461,7 </w:t>
      </w:r>
      <w:r w:rsidR="00D1516C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505B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F62FBF">
        <w:rPr>
          <w:rFonts w:ascii="Times New Roman" w:hAnsi="Times New Roman" w:cs="Times New Roman"/>
          <w:sz w:val="28"/>
          <w:szCs w:val="28"/>
        </w:rPr>
        <w:t xml:space="preserve"> (приобретена компьютерная техника</w:t>
      </w:r>
      <w:r w:rsidR="00B22874">
        <w:rPr>
          <w:rFonts w:ascii="Times New Roman" w:hAnsi="Times New Roman" w:cs="Times New Roman"/>
          <w:sz w:val="28"/>
          <w:szCs w:val="28"/>
        </w:rPr>
        <w:t xml:space="preserve"> и мебель)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0457" w:rsidRPr="0018505B" w:rsidRDefault="00330457" w:rsidP="0033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- 1498,3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Pr="0018505B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-во МАСЦО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пос.Теплостанского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с-за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154" w:rsidRDefault="001E3154" w:rsidP="001E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уменьшение стоимости нефинансовых активов составило </w:t>
      </w:r>
      <w:r w:rsidR="00330457">
        <w:rPr>
          <w:rFonts w:ascii="Times New Roman" w:hAnsi="Times New Roman" w:cs="Times New Roman"/>
          <w:sz w:val="28"/>
          <w:szCs w:val="28"/>
        </w:rPr>
        <w:t>792,9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16C">
        <w:rPr>
          <w:rFonts w:ascii="Times New Roman" w:hAnsi="Times New Roman" w:cs="Times New Roman"/>
          <w:sz w:val="28"/>
          <w:szCs w:val="28"/>
        </w:rPr>
        <w:t>тыс. рублей.</w:t>
      </w:r>
    </w:p>
    <w:p w:rsidR="001E3154" w:rsidRDefault="001E3154" w:rsidP="001E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EEC">
        <w:rPr>
          <w:rFonts w:ascii="Times New Roman" w:hAnsi="Times New Roman" w:cs="Times New Roman"/>
          <w:sz w:val="28"/>
          <w:szCs w:val="28"/>
        </w:rPr>
        <w:t xml:space="preserve">Амортизация основных средств на конец отчетного периода составляет </w:t>
      </w:r>
      <w:r w:rsidR="00330457">
        <w:rPr>
          <w:rFonts w:ascii="Times New Roman" w:hAnsi="Times New Roman" w:cs="Times New Roman"/>
          <w:sz w:val="28"/>
          <w:szCs w:val="28"/>
        </w:rPr>
        <w:t>23708,4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16C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2EEC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330457">
        <w:rPr>
          <w:rFonts w:ascii="Times New Roman" w:hAnsi="Times New Roman" w:cs="Times New Roman"/>
          <w:sz w:val="28"/>
          <w:szCs w:val="28"/>
        </w:rPr>
        <w:t>79,86</w:t>
      </w:r>
      <w:r w:rsidRPr="00E72EEC">
        <w:rPr>
          <w:rFonts w:ascii="Times New Roman" w:hAnsi="Times New Roman" w:cs="Times New Roman"/>
          <w:sz w:val="28"/>
          <w:szCs w:val="28"/>
        </w:rPr>
        <w:t>% от стоимости</w:t>
      </w:r>
      <w:r>
        <w:rPr>
          <w:rFonts w:ascii="Times New Roman" w:hAnsi="Times New Roman" w:cs="Times New Roman"/>
          <w:sz w:val="28"/>
          <w:szCs w:val="28"/>
        </w:rPr>
        <w:t xml:space="preserve"> основных средств</w:t>
      </w:r>
      <w:r w:rsidRPr="00E72EEC">
        <w:rPr>
          <w:rFonts w:ascii="Times New Roman" w:hAnsi="Times New Roman" w:cs="Times New Roman"/>
          <w:sz w:val="28"/>
          <w:szCs w:val="28"/>
        </w:rPr>
        <w:t>.</w:t>
      </w:r>
    </w:p>
    <w:p w:rsidR="001E3154" w:rsidRDefault="001E3154" w:rsidP="001E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отделом проводится инвентаризация нефинансовых и финансовых активов, обязательств. По итогам инвентаризации, проведенной в 20</w:t>
      </w:r>
      <w:r w:rsidR="00330457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3304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расхождений с бухгалтерским учетом не установлено.</w:t>
      </w:r>
    </w:p>
    <w:p w:rsidR="001E3154" w:rsidRDefault="00D85D44" w:rsidP="001E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E3154">
        <w:rPr>
          <w:rFonts w:ascii="Times New Roman" w:hAnsi="Times New Roman" w:cs="Times New Roman"/>
          <w:sz w:val="28"/>
          <w:szCs w:val="28"/>
        </w:rPr>
        <w:t>Отделом осуществляется внутренний контроль (текущий и последующий) в процессе всей работы</w:t>
      </w:r>
      <w:r w:rsidR="00B22874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22874" w:rsidRDefault="00B22874" w:rsidP="001E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соответствия принимаемых бюджетных обязательств лимитам бюджетных обязательств;</w:t>
      </w:r>
    </w:p>
    <w:p w:rsidR="000029F0" w:rsidRDefault="000029F0" w:rsidP="001E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правомерности </w:t>
      </w:r>
      <w:r w:rsidR="0098254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>
        <w:rPr>
          <w:rFonts w:ascii="Times New Roman" w:hAnsi="Times New Roman" w:cs="Times New Roman"/>
          <w:sz w:val="28"/>
          <w:szCs w:val="28"/>
        </w:rPr>
        <w:t>авансовых платежей в договора</w:t>
      </w:r>
      <w:r w:rsidR="0098254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(контракта</w:t>
      </w:r>
      <w:r w:rsidR="0098254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)</w:t>
      </w:r>
      <w:r w:rsidR="00982541">
        <w:rPr>
          <w:rFonts w:ascii="Times New Roman" w:hAnsi="Times New Roman" w:cs="Times New Roman"/>
          <w:sz w:val="28"/>
          <w:szCs w:val="28"/>
        </w:rPr>
        <w:t>;</w:t>
      </w:r>
    </w:p>
    <w:p w:rsidR="00B22874" w:rsidRDefault="00B22874" w:rsidP="001E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соответствия обязательных реквизитов в первичных документах;</w:t>
      </w:r>
    </w:p>
    <w:p w:rsidR="000029F0" w:rsidRDefault="000029F0" w:rsidP="001E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соответствия первичных документов на оплату</w:t>
      </w:r>
      <w:r w:rsidR="00982541">
        <w:rPr>
          <w:rFonts w:ascii="Times New Roman" w:hAnsi="Times New Roman" w:cs="Times New Roman"/>
          <w:sz w:val="28"/>
          <w:szCs w:val="28"/>
        </w:rPr>
        <w:t xml:space="preserve"> и информации, содержащейся в таких документах, условиям договоров (контрактов);</w:t>
      </w:r>
    </w:p>
    <w:p w:rsidR="00B22874" w:rsidRDefault="00B22874" w:rsidP="001E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расходования денежных средств в соответствии с предусмотренными в бюджете расходами</w:t>
      </w:r>
      <w:r w:rsidR="000029F0">
        <w:rPr>
          <w:rFonts w:ascii="Times New Roman" w:hAnsi="Times New Roman" w:cs="Times New Roman"/>
          <w:sz w:val="28"/>
          <w:szCs w:val="28"/>
        </w:rPr>
        <w:t>;</w:t>
      </w:r>
    </w:p>
    <w:p w:rsidR="000029F0" w:rsidRDefault="000029F0" w:rsidP="001E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 </w:t>
      </w:r>
      <w:r w:rsidR="00982541">
        <w:rPr>
          <w:rFonts w:ascii="Times New Roman" w:hAnsi="Times New Roman" w:cs="Times New Roman"/>
          <w:sz w:val="28"/>
          <w:szCs w:val="28"/>
        </w:rPr>
        <w:t xml:space="preserve">целевого </w:t>
      </w:r>
      <w:r>
        <w:rPr>
          <w:rFonts w:ascii="Times New Roman" w:hAnsi="Times New Roman" w:cs="Times New Roman"/>
          <w:sz w:val="28"/>
          <w:szCs w:val="28"/>
        </w:rPr>
        <w:t>расходования денежных средств</w:t>
      </w:r>
      <w:r w:rsidR="00982541">
        <w:rPr>
          <w:rFonts w:ascii="Times New Roman" w:hAnsi="Times New Roman" w:cs="Times New Roman"/>
          <w:sz w:val="28"/>
          <w:szCs w:val="28"/>
        </w:rPr>
        <w:t>;</w:t>
      </w:r>
    </w:p>
    <w:p w:rsidR="000029F0" w:rsidRDefault="000029F0" w:rsidP="001E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соблюдения утвержденных муниципальными правовыми актами нормативов на осуществление расходов</w:t>
      </w:r>
      <w:r w:rsidR="00982541">
        <w:rPr>
          <w:rFonts w:ascii="Times New Roman" w:hAnsi="Times New Roman" w:cs="Times New Roman"/>
          <w:sz w:val="28"/>
          <w:szCs w:val="28"/>
        </w:rPr>
        <w:t>;</w:t>
      </w:r>
    </w:p>
    <w:p w:rsidR="00394350" w:rsidRDefault="00982541" w:rsidP="001E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4350">
        <w:rPr>
          <w:rFonts w:ascii="Times New Roman" w:hAnsi="Times New Roman" w:cs="Times New Roman"/>
          <w:sz w:val="28"/>
          <w:szCs w:val="28"/>
        </w:rPr>
        <w:t>соблюдения сроков при осуществлении расходов;</w:t>
      </w:r>
    </w:p>
    <w:p w:rsidR="00394350" w:rsidRDefault="00394350" w:rsidP="003943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соблюдения сроков отражения операций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автоматизированной системе «1С: Бухгалтерия».</w:t>
      </w:r>
    </w:p>
    <w:p w:rsidR="004B7423" w:rsidRPr="00D1516C" w:rsidRDefault="00394350" w:rsidP="000D61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16C">
        <w:rPr>
          <w:rFonts w:ascii="Times New Roman" w:hAnsi="Times New Roman" w:cs="Times New Roman"/>
          <w:sz w:val="28"/>
          <w:szCs w:val="28"/>
        </w:rPr>
        <w:t xml:space="preserve"> </w:t>
      </w:r>
      <w:r w:rsidR="00D85D44">
        <w:rPr>
          <w:rFonts w:ascii="Times New Roman" w:hAnsi="Times New Roman" w:cs="Times New Roman"/>
          <w:sz w:val="28"/>
          <w:szCs w:val="28"/>
        </w:rPr>
        <w:t>6</w:t>
      </w:r>
      <w:r w:rsidR="004B7423"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Формирование полной и достоверной информации о финансово-хозяйственной деятельности, необходимой для оперативного руководства и управления.</w:t>
      </w:r>
    </w:p>
    <w:p w:rsidR="0076257C" w:rsidRDefault="001B56BD" w:rsidP="00A3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62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формирована и предоставлена в финансовое управление месячная, квартальная, полугодовая, за 9 месяцев бюджетная отчетность.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99 отчетов</w:t>
      </w:r>
      <w:r w:rsidR="007625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2DA" w:rsidRDefault="001502DA" w:rsidP="00A3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в течение года предоставлялись </w:t>
      </w:r>
      <w:r w:rsidR="001B56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запросам главы администрации, структурных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подразделений администрации, УФК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сведения и информация</w:t>
      </w:r>
      <w:r w:rsidR="00E815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4D89" w:rsidRDefault="00D85D44" w:rsidP="00FC4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C4D89"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Осуществление мероприятий, направленных на укрепление финансовой дисциплины</w:t>
      </w:r>
      <w:r w:rsidR="00FC4D89" w:rsidRPr="00FC4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4B3FA7" w:rsidRDefault="004B3FA7" w:rsidP="00FC4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укрепления финансовой дисциплины отделом </w:t>
      </w:r>
      <w:r w:rsidR="006C4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внутренний (текущий и последующий) контроль:</w:t>
      </w:r>
    </w:p>
    <w:p w:rsidR="006C48AF" w:rsidRDefault="006C48AF" w:rsidP="006C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соответствия принимаемых бюджетных обязательств лимитам бюджетных обязательств;</w:t>
      </w:r>
    </w:p>
    <w:p w:rsidR="006C48AF" w:rsidRDefault="006C48AF" w:rsidP="006C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правомерности предусмотренных авансовых платежей в договорах (контрактах);</w:t>
      </w:r>
    </w:p>
    <w:p w:rsidR="006C48AF" w:rsidRDefault="006C48AF" w:rsidP="006C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соответствия обязательных реквизитов в первичных документах;</w:t>
      </w:r>
    </w:p>
    <w:p w:rsidR="006C48AF" w:rsidRDefault="006C48AF" w:rsidP="006C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соответствия первичных документов на оплату и информации, содержащейся в таких документах, условиям договоров (контрактов);</w:t>
      </w:r>
    </w:p>
    <w:p w:rsidR="006C48AF" w:rsidRDefault="006C48AF" w:rsidP="006C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расходования денежных средств в соответствии с предусмотренными в бюджете расходами;</w:t>
      </w:r>
    </w:p>
    <w:p w:rsidR="006C48AF" w:rsidRDefault="006C48AF" w:rsidP="006C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целевого расходования денежных средств;</w:t>
      </w:r>
    </w:p>
    <w:p w:rsidR="006C48AF" w:rsidRDefault="006C48AF" w:rsidP="006C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соблюдения утвержденных муниципальными правовыми актами нормативов на осуществление расходов;</w:t>
      </w:r>
    </w:p>
    <w:p w:rsidR="006C48AF" w:rsidRDefault="006C48AF" w:rsidP="006C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соблюдения сроков при осуществлении расходов;</w:t>
      </w:r>
    </w:p>
    <w:p w:rsidR="006C48AF" w:rsidRDefault="006C48AF" w:rsidP="006C4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соблюдения сроков отражения операций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автоматизированной системе «1С: Бухгалтерия».</w:t>
      </w:r>
    </w:p>
    <w:p w:rsidR="006C48AF" w:rsidRDefault="006C48AF" w:rsidP="006C4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устраняются нарушения, замечания органов финансового контроля по результатам проведенных проверок, ревизий (при наличии).</w:t>
      </w:r>
    </w:p>
    <w:p w:rsidR="00F17468" w:rsidRPr="00D1516C" w:rsidRDefault="00D85D44" w:rsidP="00F17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17468" w:rsidRPr="00D1516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задачи работы отдела бухгалтерского учета и отчетности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год:</w:t>
      </w:r>
    </w:p>
    <w:p w:rsidR="00C26C82" w:rsidRPr="006C48AF" w:rsidRDefault="006C48AF" w:rsidP="006C48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1D64B0" w:rsidRPr="006C4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ыполнение возложенных задач на отдел бухгалтерского учета и отчетности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85D4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</w:t>
      </w:r>
      <w:r w:rsidR="001D64B0" w:rsidRPr="006C48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5EB8" w:rsidRDefault="006C48AF" w:rsidP="00D8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64B0" w:rsidRPr="006C4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ждение</w:t>
      </w:r>
      <w:r w:rsidR="001D64B0" w:rsidRPr="006C4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D64B0" w:rsidRPr="006C4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D64B0" w:rsidRPr="006C4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целе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бухгалтерского учета с учетом </w:t>
      </w:r>
      <w:r w:rsidR="001D64B0" w:rsidRPr="006C4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введенных с 202</w:t>
      </w:r>
      <w:r w:rsidR="00D85D4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D64B0" w:rsidRPr="006C4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действие </w:t>
      </w:r>
      <w:r w:rsidR="00D85D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нормативных документов.</w:t>
      </w:r>
    </w:p>
    <w:p w:rsidR="00285EB8" w:rsidRDefault="00285EB8" w:rsidP="00285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D44" w:rsidRDefault="00D85D44" w:rsidP="00285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D44" w:rsidRDefault="00D85D44" w:rsidP="00285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B8" w:rsidRDefault="00285EB8" w:rsidP="00285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</w:t>
      </w:r>
    </w:p>
    <w:p w:rsidR="00285EB8" w:rsidRDefault="00285EB8" w:rsidP="00285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бухгалтерского учета и отчетности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D85D44">
        <w:rPr>
          <w:rFonts w:ascii="Times New Roman" w:eastAsia="Times New Roman" w:hAnsi="Times New Roman" w:cs="Times New Roman"/>
          <w:sz w:val="28"/>
          <w:szCs w:val="28"/>
          <w:lang w:eastAsia="ru-RU"/>
        </w:rPr>
        <w:t>Л.Ю.Столярова</w:t>
      </w:r>
      <w:proofErr w:type="spellEnd"/>
    </w:p>
    <w:p w:rsidR="00D85D44" w:rsidRDefault="00D85D44" w:rsidP="00285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D44" w:rsidRDefault="00D85D44" w:rsidP="00285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EFE" w:rsidRPr="00285EB8" w:rsidRDefault="000A53B1" w:rsidP="00285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5D4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.01</w:t>
      </w:r>
      <w:r w:rsidR="001F0E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85D44">
        <w:rPr>
          <w:rFonts w:ascii="Times New Roman" w:eastAsia="Times New Roman" w:hAnsi="Times New Roman" w:cs="Times New Roman"/>
          <w:sz w:val="28"/>
          <w:szCs w:val="28"/>
          <w:lang w:eastAsia="ru-RU"/>
        </w:rPr>
        <w:t>6 года</w:t>
      </w:r>
    </w:p>
    <w:sectPr w:rsidR="001F0EFE" w:rsidRPr="00285EB8" w:rsidSect="00F255C6">
      <w:pgSz w:w="11906" w:h="16838"/>
      <w:pgMar w:top="567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712FE"/>
    <w:multiLevelType w:val="hybridMultilevel"/>
    <w:tmpl w:val="B52A9B06"/>
    <w:lvl w:ilvl="0" w:tplc="BDBEA996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94260706" w:tentative="1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hAnsi="Times New Roman" w:hint="default"/>
      </w:rPr>
    </w:lvl>
    <w:lvl w:ilvl="2" w:tplc="DA4AE33E" w:tentative="1">
      <w:start w:val="1"/>
      <w:numFmt w:val="bullet"/>
      <w:lvlText w:val="-"/>
      <w:lvlJc w:val="left"/>
      <w:pPr>
        <w:tabs>
          <w:tab w:val="num" w:pos="2226"/>
        </w:tabs>
        <w:ind w:left="2226" w:hanging="360"/>
      </w:pPr>
      <w:rPr>
        <w:rFonts w:ascii="Times New Roman" w:hAnsi="Times New Roman" w:hint="default"/>
      </w:rPr>
    </w:lvl>
    <w:lvl w:ilvl="3" w:tplc="7124F936" w:tentative="1">
      <w:start w:val="1"/>
      <w:numFmt w:val="bullet"/>
      <w:lvlText w:val="-"/>
      <w:lvlJc w:val="left"/>
      <w:pPr>
        <w:tabs>
          <w:tab w:val="num" w:pos="2946"/>
        </w:tabs>
        <w:ind w:left="2946" w:hanging="360"/>
      </w:pPr>
      <w:rPr>
        <w:rFonts w:ascii="Times New Roman" w:hAnsi="Times New Roman" w:hint="default"/>
      </w:rPr>
    </w:lvl>
    <w:lvl w:ilvl="4" w:tplc="41FE4174" w:tentative="1">
      <w:start w:val="1"/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Times New Roman" w:hAnsi="Times New Roman" w:hint="default"/>
      </w:rPr>
    </w:lvl>
    <w:lvl w:ilvl="5" w:tplc="566A77AC" w:tentative="1">
      <w:start w:val="1"/>
      <w:numFmt w:val="bullet"/>
      <w:lvlText w:val="-"/>
      <w:lvlJc w:val="left"/>
      <w:pPr>
        <w:tabs>
          <w:tab w:val="num" w:pos="4386"/>
        </w:tabs>
        <w:ind w:left="4386" w:hanging="360"/>
      </w:pPr>
      <w:rPr>
        <w:rFonts w:ascii="Times New Roman" w:hAnsi="Times New Roman" w:hint="default"/>
      </w:rPr>
    </w:lvl>
    <w:lvl w:ilvl="6" w:tplc="7E0064F0" w:tentative="1">
      <w:start w:val="1"/>
      <w:numFmt w:val="bullet"/>
      <w:lvlText w:val="-"/>
      <w:lvlJc w:val="left"/>
      <w:pPr>
        <w:tabs>
          <w:tab w:val="num" w:pos="5106"/>
        </w:tabs>
        <w:ind w:left="5106" w:hanging="360"/>
      </w:pPr>
      <w:rPr>
        <w:rFonts w:ascii="Times New Roman" w:hAnsi="Times New Roman" w:hint="default"/>
      </w:rPr>
    </w:lvl>
    <w:lvl w:ilvl="7" w:tplc="DFEC24FA" w:tentative="1">
      <w:start w:val="1"/>
      <w:numFmt w:val="bullet"/>
      <w:lvlText w:val="-"/>
      <w:lvlJc w:val="left"/>
      <w:pPr>
        <w:tabs>
          <w:tab w:val="num" w:pos="5826"/>
        </w:tabs>
        <w:ind w:left="5826" w:hanging="360"/>
      </w:pPr>
      <w:rPr>
        <w:rFonts w:ascii="Times New Roman" w:hAnsi="Times New Roman" w:hint="default"/>
      </w:rPr>
    </w:lvl>
    <w:lvl w:ilvl="8" w:tplc="EBCECB5C" w:tentative="1">
      <w:start w:val="1"/>
      <w:numFmt w:val="bullet"/>
      <w:lvlText w:val="-"/>
      <w:lvlJc w:val="left"/>
      <w:pPr>
        <w:tabs>
          <w:tab w:val="num" w:pos="6546"/>
        </w:tabs>
        <w:ind w:left="6546" w:hanging="360"/>
      </w:pPr>
      <w:rPr>
        <w:rFonts w:ascii="Times New Roman" w:hAnsi="Times New Roman" w:hint="default"/>
      </w:rPr>
    </w:lvl>
  </w:abstractNum>
  <w:abstractNum w:abstractNumId="1" w15:restartNumberingAfterBreak="0">
    <w:nsid w:val="3F590D63"/>
    <w:multiLevelType w:val="multilevel"/>
    <w:tmpl w:val="43744C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6785C3E"/>
    <w:multiLevelType w:val="hybridMultilevel"/>
    <w:tmpl w:val="06F2C874"/>
    <w:lvl w:ilvl="0" w:tplc="AFC21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8255F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0C4B4D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698659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C602CC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57CE7E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964DD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86C91E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19013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6C345D84"/>
    <w:multiLevelType w:val="hybridMultilevel"/>
    <w:tmpl w:val="DAAEC972"/>
    <w:lvl w:ilvl="0" w:tplc="7666A9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19"/>
    <w:rsid w:val="000029F0"/>
    <w:rsid w:val="00005285"/>
    <w:rsid w:val="00010B50"/>
    <w:rsid w:val="00014E58"/>
    <w:rsid w:val="000278C1"/>
    <w:rsid w:val="00031304"/>
    <w:rsid w:val="000464A7"/>
    <w:rsid w:val="00046DBE"/>
    <w:rsid w:val="000617B4"/>
    <w:rsid w:val="00083FA9"/>
    <w:rsid w:val="000A53B1"/>
    <w:rsid w:val="000B4C2D"/>
    <w:rsid w:val="000C7677"/>
    <w:rsid w:val="000D0E62"/>
    <w:rsid w:val="000D6160"/>
    <w:rsid w:val="000E6B19"/>
    <w:rsid w:val="000E77C4"/>
    <w:rsid w:val="000F2D67"/>
    <w:rsid w:val="000F3057"/>
    <w:rsid w:val="00107B3F"/>
    <w:rsid w:val="0011685C"/>
    <w:rsid w:val="0012408B"/>
    <w:rsid w:val="0012584C"/>
    <w:rsid w:val="0013008B"/>
    <w:rsid w:val="00134EE4"/>
    <w:rsid w:val="00136FB4"/>
    <w:rsid w:val="001502DA"/>
    <w:rsid w:val="001619EE"/>
    <w:rsid w:val="00162669"/>
    <w:rsid w:val="00165274"/>
    <w:rsid w:val="0018505B"/>
    <w:rsid w:val="00186358"/>
    <w:rsid w:val="001A373B"/>
    <w:rsid w:val="001B56BD"/>
    <w:rsid w:val="001D093B"/>
    <w:rsid w:val="001D64B0"/>
    <w:rsid w:val="001E167A"/>
    <w:rsid w:val="001E3154"/>
    <w:rsid w:val="001E62D5"/>
    <w:rsid w:val="001E7F64"/>
    <w:rsid w:val="001F0EFE"/>
    <w:rsid w:val="001F7567"/>
    <w:rsid w:val="002022B0"/>
    <w:rsid w:val="00223769"/>
    <w:rsid w:val="00260E57"/>
    <w:rsid w:val="00274122"/>
    <w:rsid w:val="00275FC1"/>
    <w:rsid w:val="00285EB8"/>
    <w:rsid w:val="00294E20"/>
    <w:rsid w:val="002C28FE"/>
    <w:rsid w:val="002D327C"/>
    <w:rsid w:val="00303E70"/>
    <w:rsid w:val="003047CF"/>
    <w:rsid w:val="0031680D"/>
    <w:rsid w:val="0032177E"/>
    <w:rsid w:val="00325495"/>
    <w:rsid w:val="00330457"/>
    <w:rsid w:val="0033117A"/>
    <w:rsid w:val="0033446E"/>
    <w:rsid w:val="00355805"/>
    <w:rsid w:val="0035696F"/>
    <w:rsid w:val="00371135"/>
    <w:rsid w:val="003817B7"/>
    <w:rsid w:val="00385BD8"/>
    <w:rsid w:val="00394350"/>
    <w:rsid w:val="00397AB6"/>
    <w:rsid w:val="003B04A6"/>
    <w:rsid w:val="003B11C5"/>
    <w:rsid w:val="003B75E6"/>
    <w:rsid w:val="003C2C54"/>
    <w:rsid w:val="00403ECF"/>
    <w:rsid w:val="004154D7"/>
    <w:rsid w:val="0042106F"/>
    <w:rsid w:val="00434422"/>
    <w:rsid w:val="0043602A"/>
    <w:rsid w:val="00436101"/>
    <w:rsid w:val="00443295"/>
    <w:rsid w:val="00455821"/>
    <w:rsid w:val="0046115D"/>
    <w:rsid w:val="00461E03"/>
    <w:rsid w:val="00471DAC"/>
    <w:rsid w:val="00491CF5"/>
    <w:rsid w:val="004A1549"/>
    <w:rsid w:val="004B3FA7"/>
    <w:rsid w:val="004B7423"/>
    <w:rsid w:val="004D2BEA"/>
    <w:rsid w:val="004F0971"/>
    <w:rsid w:val="00501B4E"/>
    <w:rsid w:val="00505CB2"/>
    <w:rsid w:val="00506043"/>
    <w:rsid w:val="005207B9"/>
    <w:rsid w:val="0052175D"/>
    <w:rsid w:val="005328F4"/>
    <w:rsid w:val="005414F4"/>
    <w:rsid w:val="00550230"/>
    <w:rsid w:val="00560936"/>
    <w:rsid w:val="00571A26"/>
    <w:rsid w:val="0059526E"/>
    <w:rsid w:val="005B1263"/>
    <w:rsid w:val="005D339C"/>
    <w:rsid w:val="005D7082"/>
    <w:rsid w:val="005E051A"/>
    <w:rsid w:val="00600586"/>
    <w:rsid w:val="006060BC"/>
    <w:rsid w:val="0061164A"/>
    <w:rsid w:val="00615AC6"/>
    <w:rsid w:val="00643A7E"/>
    <w:rsid w:val="006541DB"/>
    <w:rsid w:val="00655781"/>
    <w:rsid w:val="006704B4"/>
    <w:rsid w:val="006751B9"/>
    <w:rsid w:val="0068225F"/>
    <w:rsid w:val="00682F7B"/>
    <w:rsid w:val="006856BA"/>
    <w:rsid w:val="0068586F"/>
    <w:rsid w:val="006A3C20"/>
    <w:rsid w:val="006C0A1E"/>
    <w:rsid w:val="006C48AF"/>
    <w:rsid w:val="006D7601"/>
    <w:rsid w:val="007067E6"/>
    <w:rsid w:val="007130B2"/>
    <w:rsid w:val="0074698F"/>
    <w:rsid w:val="00755C75"/>
    <w:rsid w:val="00760754"/>
    <w:rsid w:val="0076099C"/>
    <w:rsid w:val="0076257C"/>
    <w:rsid w:val="00767F1A"/>
    <w:rsid w:val="00774C91"/>
    <w:rsid w:val="007919F7"/>
    <w:rsid w:val="00793E66"/>
    <w:rsid w:val="007A5D94"/>
    <w:rsid w:val="007A7312"/>
    <w:rsid w:val="007C0F0F"/>
    <w:rsid w:val="007D0CAF"/>
    <w:rsid w:val="007D1305"/>
    <w:rsid w:val="007D399C"/>
    <w:rsid w:val="007E6B2D"/>
    <w:rsid w:val="00812C58"/>
    <w:rsid w:val="00837818"/>
    <w:rsid w:val="0084799C"/>
    <w:rsid w:val="00855AA8"/>
    <w:rsid w:val="0086396F"/>
    <w:rsid w:val="008720CF"/>
    <w:rsid w:val="00890BC7"/>
    <w:rsid w:val="008C148C"/>
    <w:rsid w:val="008C768A"/>
    <w:rsid w:val="009060A1"/>
    <w:rsid w:val="009119F1"/>
    <w:rsid w:val="009159F0"/>
    <w:rsid w:val="0092213B"/>
    <w:rsid w:val="00937293"/>
    <w:rsid w:val="00943AF2"/>
    <w:rsid w:val="00964145"/>
    <w:rsid w:val="00982541"/>
    <w:rsid w:val="0098380A"/>
    <w:rsid w:val="009B21EE"/>
    <w:rsid w:val="009B30C8"/>
    <w:rsid w:val="009D271B"/>
    <w:rsid w:val="009E5A01"/>
    <w:rsid w:val="009E6059"/>
    <w:rsid w:val="009E6640"/>
    <w:rsid w:val="009F0F11"/>
    <w:rsid w:val="00A003CD"/>
    <w:rsid w:val="00A04711"/>
    <w:rsid w:val="00A17A1F"/>
    <w:rsid w:val="00A21779"/>
    <w:rsid w:val="00A270B4"/>
    <w:rsid w:val="00A37927"/>
    <w:rsid w:val="00A53CA5"/>
    <w:rsid w:val="00A54487"/>
    <w:rsid w:val="00A6158E"/>
    <w:rsid w:val="00A8167D"/>
    <w:rsid w:val="00AF4AEC"/>
    <w:rsid w:val="00B22874"/>
    <w:rsid w:val="00B3074D"/>
    <w:rsid w:val="00B704C1"/>
    <w:rsid w:val="00B75BB1"/>
    <w:rsid w:val="00B85F6C"/>
    <w:rsid w:val="00B93E44"/>
    <w:rsid w:val="00BA6738"/>
    <w:rsid w:val="00BB283D"/>
    <w:rsid w:val="00BC5296"/>
    <w:rsid w:val="00BE4D5C"/>
    <w:rsid w:val="00BE4F94"/>
    <w:rsid w:val="00C02E4D"/>
    <w:rsid w:val="00C13DB7"/>
    <w:rsid w:val="00C22A24"/>
    <w:rsid w:val="00C26C82"/>
    <w:rsid w:val="00C3305B"/>
    <w:rsid w:val="00C469EE"/>
    <w:rsid w:val="00C629AD"/>
    <w:rsid w:val="00C62EFF"/>
    <w:rsid w:val="00C80F47"/>
    <w:rsid w:val="00CA6EAF"/>
    <w:rsid w:val="00CA7E2C"/>
    <w:rsid w:val="00CD03FA"/>
    <w:rsid w:val="00D1149E"/>
    <w:rsid w:val="00D1516C"/>
    <w:rsid w:val="00D412AD"/>
    <w:rsid w:val="00D4265B"/>
    <w:rsid w:val="00D42F24"/>
    <w:rsid w:val="00D62B23"/>
    <w:rsid w:val="00D8147D"/>
    <w:rsid w:val="00D856A8"/>
    <w:rsid w:val="00D85D44"/>
    <w:rsid w:val="00DA0AB9"/>
    <w:rsid w:val="00DA2DB6"/>
    <w:rsid w:val="00E139BD"/>
    <w:rsid w:val="00E157C6"/>
    <w:rsid w:val="00E24FA1"/>
    <w:rsid w:val="00E56F0E"/>
    <w:rsid w:val="00E66DAA"/>
    <w:rsid w:val="00E72EEC"/>
    <w:rsid w:val="00E81553"/>
    <w:rsid w:val="00EC492F"/>
    <w:rsid w:val="00EC65E2"/>
    <w:rsid w:val="00EC778F"/>
    <w:rsid w:val="00ED2349"/>
    <w:rsid w:val="00F17468"/>
    <w:rsid w:val="00F22B97"/>
    <w:rsid w:val="00F22FB1"/>
    <w:rsid w:val="00F239A5"/>
    <w:rsid w:val="00F23DC9"/>
    <w:rsid w:val="00F255C6"/>
    <w:rsid w:val="00F309E3"/>
    <w:rsid w:val="00F352D0"/>
    <w:rsid w:val="00F40ED0"/>
    <w:rsid w:val="00F43705"/>
    <w:rsid w:val="00F5259A"/>
    <w:rsid w:val="00F62FBF"/>
    <w:rsid w:val="00FB4A8E"/>
    <w:rsid w:val="00FC4D89"/>
    <w:rsid w:val="00FD473E"/>
    <w:rsid w:val="00FD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5E17"/>
  <w15:docId w15:val="{A44C4F42-7251-42B6-A232-F987DBFA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19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5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5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2026-01-26T11:48:00Z</cp:lastPrinted>
  <dcterms:created xsi:type="dcterms:W3CDTF">2026-01-26T11:51:00Z</dcterms:created>
  <dcterms:modified xsi:type="dcterms:W3CDTF">2026-01-26T11:51:00Z</dcterms:modified>
</cp:coreProperties>
</file>